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pPr>
      <w:r w:rsidDel="00000000" w:rsidR="00000000" w:rsidRPr="00000000">
        <w:rPr>
          <w:rtl w:val="0"/>
        </w:rPr>
      </w:r>
    </w:p>
    <w:p w:rsidR="00000000" w:rsidDel="00000000" w:rsidP="00000000" w:rsidRDefault="00000000" w:rsidRPr="00000000" w14:paraId="00000002">
      <w:pPr>
        <w:spacing w:line="480" w:lineRule="auto"/>
        <w:jc w:val="center"/>
        <w:rPr/>
      </w:pPr>
      <w:r w:rsidDel="00000000" w:rsidR="00000000" w:rsidRPr="00000000">
        <w:rPr>
          <w:rtl w:val="0"/>
        </w:rPr>
      </w:r>
    </w:p>
    <w:p w:rsidR="00000000" w:rsidDel="00000000" w:rsidP="00000000" w:rsidRDefault="00000000" w:rsidRPr="00000000" w14:paraId="00000003">
      <w:pPr>
        <w:spacing w:line="480" w:lineRule="auto"/>
        <w:jc w:val="center"/>
        <w:rPr>
          <w:b w:val="1"/>
        </w:rPr>
      </w:pPr>
      <w:r w:rsidDel="00000000" w:rsidR="00000000" w:rsidRPr="00000000">
        <w:rPr>
          <w:b w:val="1"/>
          <w:rtl w:val="0"/>
        </w:rPr>
        <w:t xml:space="preserve">Noise Pollution: The Forgotten Crisis</w:t>
      </w:r>
    </w:p>
    <w:p w:rsidR="00000000" w:rsidDel="00000000" w:rsidP="00000000" w:rsidRDefault="00000000" w:rsidRPr="00000000" w14:paraId="00000004">
      <w:pPr>
        <w:spacing w:line="480" w:lineRule="auto"/>
        <w:jc w:val="center"/>
        <w:rPr/>
      </w:pPr>
      <w:r w:rsidDel="00000000" w:rsidR="00000000" w:rsidRPr="00000000">
        <w:rPr>
          <w:rtl w:val="0"/>
        </w:rPr>
      </w:r>
    </w:p>
    <w:p w:rsidR="00000000" w:rsidDel="00000000" w:rsidP="00000000" w:rsidRDefault="00000000" w:rsidRPr="00000000" w14:paraId="00000005">
      <w:pPr>
        <w:spacing w:line="480" w:lineRule="auto"/>
        <w:jc w:val="center"/>
        <w:rPr/>
      </w:pPr>
      <w:r w:rsidDel="00000000" w:rsidR="00000000" w:rsidRPr="00000000">
        <w:rPr>
          <w:rtl w:val="0"/>
        </w:rPr>
      </w:r>
    </w:p>
    <w:p w:rsidR="00000000" w:rsidDel="00000000" w:rsidP="00000000" w:rsidRDefault="00000000" w:rsidRPr="00000000" w14:paraId="00000006">
      <w:pPr>
        <w:spacing w:line="480" w:lineRule="auto"/>
        <w:jc w:val="center"/>
        <w:rPr/>
      </w:pPr>
      <w:r w:rsidDel="00000000" w:rsidR="00000000" w:rsidRPr="00000000">
        <w:rPr>
          <w:rtl w:val="0"/>
        </w:rPr>
        <w:t xml:space="preserve">Erik R. Darden</w:t>
      </w:r>
    </w:p>
    <w:p w:rsidR="00000000" w:rsidDel="00000000" w:rsidP="00000000" w:rsidRDefault="00000000" w:rsidRPr="00000000" w14:paraId="00000007">
      <w:pPr>
        <w:spacing w:line="480" w:lineRule="auto"/>
        <w:jc w:val="center"/>
        <w:rPr/>
      </w:pPr>
      <w:r w:rsidDel="00000000" w:rsidR="00000000" w:rsidRPr="00000000">
        <w:rPr>
          <w:rtl w:val="0"/>
        </w:rPr>
        <w:t xml:space="preserve">College of Health and Human Services, UNC at Charlotte</w:t>
      </w:r>
    </w:p>
    <w:p w:rsidR="00000000" w:rsidDel="00000000" w:rsidP="00000000" w:rsidRDefault="00000000" w:rsidRPr="00000000" w14:paraId="00000008">
      <w:pPr>
        <w:spacing w:line="480" w:lineRule="auto"/>
        <w:jc w:val="center"/>
        <w:rPr/>
      </w:pPr>
      <w:r w:rsidDel="00000000" w:rsidR="00000000" w:rsidRPr="00000000">
        <w:rPr>
          <w:rtl w:val="0"/>
        </w:rPr>
        <w:t xml:space="preserve">HLTH 6213-090: Health Policy &amp; Leadership</w:t>
      </w:r>
    </w:p>
    <w:p w:rsidR="00000000" w:rsidDel="00000000" w:rsidP="00000000" w:rsidRDefault="00000000" w:rsidRPr="00000000" w14:paraId="00000009">
      <w:pPr>
        <w:spacing w:line="480" w:lineRule="auto"/>
        <w:jc w:val="center"/>
        <w:rPr/>
      </w:pPr>
      <w:r w:rsidDel="00000000" w:rsidR="00000000" w:rsidRPr="00000000">
        <w:rPr>
          <w:rtl w:val="0"/>
        </w:rPr>
        <w:t xml:space="preserve">Apryl Alexander, PsyD, ATSA-F</w:t>
      </w:r>
    </w:p>
    <w:p w:rsidR="00000000" w:rsidDel="00000000" w:rsidP="00000000" w:rsidRDefault="00000000" w:rsidRPr="00000000" w14:paraId="0000000A">
      <w:pPr>
        <w:spacing w:line="480" w:lineRule="auto"/>
        <w:jc w:val="center"/>
        <w:rPr/>
      </w:pPr>
      <w:r w:rsidDel="00000000" w:rsidR="00000000" w:rsidRPr="00000000">
        <w:rPr>
          <w:rtl w:val="0"/>
        </w:rPr>
        <w:t xml:space="preserve">March 16, 2025</w:t>
      </w:r>
    </w:p>
    <w:p w:rsidR="00000000" w:rsidDel="00000000" w:rsidP="00000000" w:rsidRDefault="00000000" w:rsidRPr="00000000" w14:paraId="0000000B">
      <w:pPr>
        <w:spacing w:line="480" w:lineRule="auto"/>
        <w:jc w:val="center"/>
        <w:rPr/>
      </w:pPr>
      <w:r w:rsidDel="00000000" w:rsidR="00000000" w:rsidRPr="00000000">
        <w:br w:type="page"/>
      </w:r>
      <w:r w:rsidDel="00000000" w:rsidR="00000000" w:rsidRPr="00000000">
        <w:rPr>
          <w:rtl w:val="0"/>
        </w:rPr>
      </w:r>
    </w:p>
    <w:p w:rsidR="00000000" w:rsidDel="00000000" w:rsidP="00000000" w:rsidRDefault="00000000" w:rsidRPr="00000000" w14:paraId="0000000C">
      <w:pPr>
        <w:spacing w:line="480" w:lineRule="auto"/>
        <w:jc w:val="center"/>
        <w:rPr>
          <w:b w:val="1"/>
        </w:rPr>
      </w:pPr>
      <w:r w:rsidDel="00000000" w:rsidR="00000000" w:rsidRPr="00000000">
        <w:rPr>
          <w:b w:val="1"/>
          <w:rtl w:val="0"/>
        </w:rPr>
        <w:t xml:space="preserve">Background</w:t>
      </w:r>
    </w:p>
    <w:p w:rsidR="00000000" w:rsidDel="00000000" w:rsidP="00000000" w:rsidRDefault="00000000" w:rsidRPr="00000000" w14:paraId="0000000D">
      <w:pPr>
        <w:spacing w:line="480" w:lineRule="auto"/>
        <w:ind w:firstLine="720"/>
        <w:rPr/>
      </w:pPr>
      <w:r w:rsidDel="00000000" w:rsidR="00000000" w:rsidRPr="00000000">
        <w:rPr>
          <w:rtl w:val="0"/>
        </w:rPr>
        <w:t xml:space="preserve">Urban noise pollution is an overlooked public health issue that is most prevalent in  rapidly expanding cities where population density and transportation networks continue to increase. Defined as unwanted or harmful sound that disrupts daily life, noise pollution originates from traffic, construction, and industrial activities, among other sources (Basner et al., 2014). The generally agreed upon threshold of noise pollution is above 65 decibels (db) during the day and 40 db during nighttime. For reference, 65 decibels is about 1.5 times as loud as a normal conversation, and 40 is as loud as gentle rain. While often overlooked, unwanted noise has been linked to adverse health effects such as sleep disturbances, stress, and cardiovascular problems (Stansfeld &amp; Matheson, 2003).</w:t>
      </w:r>
    </w:p>
    <w:p w:rsidR="00000000" w:rsidDel="00000000" w:rsidP="00000000" w:rsidRDefault="00000000" w:rsidRPr="00000000" w14:paraId="0000000E">
      <w:pPr>
        <w:spacing w:line="480" w:lineRule="auto"/>
        <w:ind w:firstLine="720"/>
        <w:rPr/>
      </w:pPr>
      <w:r w:rsidDel="00000000" w:rsidR="00000000" w:rsidRPr="00000000">
        <w:rPr>
          <w:rtl w:val="0"/>
        </w:rPr>
        <w:t xml:space="preserve">Studies suggest that prolonged exposure to traffic noise, for instance, may contribute to hypertension and heart disease (Münzel et al., 2018). There is also growing evidence that noise pollution affects mental well-being, leading to heightened stress levels and reduced quality of life (Stansfeld &amp; Matheson, 2003). Furthermore, in educational and workplace settings, excessive noise can disrupt concentration and cognitive performance, impacting productivity and learning outcomes (Clark et al., 2006). There is little data showing how many premature deaths are caused by long term noise pollution in the United States. In the European Union, approximately 12,000 premature deaths have arised from environmental noise (European Commission, 2024).  </w:t>
      </w:r>
    </w:p>
    <w:p w:rsidR="00000000" w:rsidDel="00000000" w:rsidP="00000000" w:rsidRDefault="00000000" w:rsidRPr="00000000" w14:paraId="0000000F">
      <w:pPr>
        <w:spacing w:line="480" w:lineRule="auto"/>
        <w:ind w:left="0" w:firstLine="0"/>
        <w:rPr>
          <w:b w:val="1"/>
        </w:rPr>
      </w:pPr>
      <w:r w:rsidDel="00000000" w:rsidR="00000000" w:rsidRPr="00000000">
        <w:rPr>
          <w:b w:val="1"/>
          <w:rtl w:val="0"/>
        </w:rPr>
        <w:t xml:space="preserve">Causes of American Noise Pollution</w:t>
      </w:r>
    </w:p>
    <w:p w:rsidR="00000000" w:rsidDel="00000000" w:rsidP="00000000" w:rsidRDefault="00000000" w:rsidRPr="00000000" w14:paraId="00000010">
      <w:pPr>
        <w:spacing w:after="0" w:before="0" w:line="480" w:lineRule="auto"/>
        <w:ind w:left="0" w:firstLine="720"/>
        <w:rPr/>
      </w:pPr>
      <w:r w:rsidDel="00000000" w:rsidR="00000000" w:rsidRPr="00000000">
        <w:rPr>
          <w:rtl w:val="0"/>
        </w:rPr>
        <w:t xml:space="preserve">Noise pollution began during the industrial revolution and thrived in the 20th century due to the invention and popularization of automobiles and airplanes, which are widely regarded as the greatest contributors to unwanted noise. The presence of cars, motorcycles, airplanes and their necessary infrastructure accounts for the majority of noise pollution in urban environments. This is an important leverage point in policy development, but it does not tell the entire story. Noise pollution is not limited to urban areas, as it has been shown to negatively impact a variety of life on Earth from city centers to the depths of the ocean (</w:t>
      </w:r>
      <w:r w:rsidDel="00000000" w:rsidR="00000000" w:rsidRPr="00000000">
        <w:rPr>
          <w:rtl w:val="0"/>
        </w:rPr>
        <w:t xml:space="preserve">National Geographic Society, n.d</w:t>
      </w:r>
      <w:r w:rsidDel="00000000" w:rsidR="00000000" w:rsidRPr="00000000">
        <w:rPr>
          <w:rtl w:val="0"/>
        </w:rPr>
        <w:t xml:space="preserve">.). Unwanted noise began in cities, but as humans developed creative ways to connect distant places, they also spread the industrial racket to all corners of the USA, urban and rural (Blomberg, 2014).  </w:t>
      </w:r>
    </w:p>
    <w:p w:rsidR="00000000" w:rsidDel="00000000" w:rsidP="00000000" w:rsidRDefault="00000000" w:rsidRPr="00000000" w14:paraId="00000011">
      <w:pPr>
        <w:spacing w:after="0" w:before="0" w:line="480" w:lineRule="auto"/>
        <w:ind w:firstLine="720"/>
        <w:rPr/>
      </w:pPr>
      <w:r w:rsidDel="00000000" w:rsidR="00000000" w:rsidRPr="00000000">
        <w:rPr>
          <w:rtl w:val="0"/>
        </w:rPr>
        <w:t xml:space="preserve">Specifically regarding traffic noise, it is often a misunderstood type of noise pollution. As vehicles accelerate and reach speeds excess of 30 mph, tire-road friction creates noise, which is amplified on rougher surfaces. U.S. road infrastructure often worsens this issue due to the prevalence of wide, straight lanes, which encourage faster driving and increase tire noise (</w:t>
      </w:r>
      <w:r w:rsidDel="00000000" w:rsidR="00000000" w:rsidRPr="00000000">
        <w:rPr>
          <w:rtl w:val="0"/>
        </w:rPr>
        <w:t xml:space="preserve">SNRTRI</w:t>
      </w:r>
      <w:r w:rsidDel="00000000" w:rsidR="00000000" w:rsidRPr="00000000">
        <w:rPr>
          <w:rtl w:val="0"/>
        </w:rPr>
        <w:t xml:space="preserve">, 2001). In contrast, countries like the Netherlands use smooth, low-noise pavement and narrow lanes to naturally increase perceived risk from the driver, reducing speeds and minimizing traffic noise. The traffic design in the U.S., also makes drivers and pedestrians more vulnerable to crashes, which become exponentially more fatal as vehicle speed increases (Kersavage, 2019). </w:t>
      </w:r>
    </w:p>
    <w:p w:rsidR="00000000" w:rsidDel="00000000" w:rsidP="00000000" w:rsidRDefault="00000000" w:rsidRPr="00000000" w14:paraId="00000012">
      <w:pPr>
        <w:spacing w:line="480" w:lineRule="auto"/>
        <w:ind w:firstLine="720"/>
        <w:rPr/>
      </w:pPr>
      <w:r w:rsidDel="00000000" w:rsidR="00000000" w:rsidRPr="00000000">
        <w:rPr>
          <w:rtl w:val="0"/>
        </w:rPr>
        <w:t xml:space="preserve">Despite these concerns, noise pollution is not a priority in most United States urban health policies. Regulatory measures vary, and enforcement is usually inconsistent. Addressing urban noise pollution requires better urban planning and stricter noise regulations. Efforts to implement noise pollution policy federally have been unsuccessful in the past due to a lack of funding and enforcement. The last time federal efforts to reduce noise pollution were put in place was the Environmental Protection Agency's Office of Noise Abatement and Control (ONAC) which was abandoned in 1981. The task of unwanted noise control was left to states and cities to implement and enforce, which has led to highly inconsistent regulations across the country and subsequently poor followthrough. </w:t>
      </w:r>
    </w:p>
    <w:p w:rsidR="00000000" w:rsidDel="00000000" w:rsidP="00000000" w:rsidRDefault="00000000" w:rsidRPr="00000000" w14:paraId="00000013">
      <w:pPr>
        <w:spacing w:line="480" w:lineRule="auto"/>
        <w:ind w:left="0" w:firstLine="0"/>
        <w:jc w:val="center"/>
        <w:rPr>
          <w:b w:val="1"/>
        </w:rPr>
      </w:pPr>
      <w:r w:rsidDel="00000000" w:rsidR="00000000" w:rsidRPr="00000000">
        <w:rPr>
          <w:b w:val="1"/>
          <w:rtl w:val="0"/>
        </w:rPr>
        <w:t xml:space="preserve">Populations Impacted</w:t>
      </w:r>
    </w:p>
    <w:p w:rsidR="00000000" w:rsidDel="00000000" w:rsidP="00000000" w:rsidRDefault="00000000" w:rsidRPr="00000000" w14:paraId="00000014">
      <w:pPr>
        <w:spacing w:line="480" w:lineRule="auto"/>
        <w:ind w:left="0" w:firstLine="0"/>
        <w:rPr>
          <w:b w:val="1"/>
        </w:rPr>
      </w:pPr>
      <w:r w:rsidDel="00000000" w:rsidR="00000000" w:rsidRPr="00000000">
        <w:rPr>
          <w:b w:val="1"/>
          <w:rtl w:val="0"/>
        </w:rPr>
        <w:t xml:space="preserve">Children</w:t>
      </w:r>
    </w:p>
    <w:p w:rsidR="00000000" w:rsidDel="00000000" w:rsidP="00000000" w:rsidRDefault="00000000" w:rsidRPr="00000000" w14:paraId="00000015">
      <w:pPr>
        <w:spacing w:line="480" w:lineRule="auto"/>
        <w:ind w:left="0" w:firstLine="720"/>
        <w:rPr/>
      </w:pPr>
      <w:r w:rsidDel="00000000" w:rsidR="00000000" w:rsidRPr="00000000">
        <w:rPr>
          <w:rtl w:val="0"/>
        </w:rPr>
        <w:t xml:space="preserve">Children are particularly vulnerable to noise pollution, which can negatively impact cognitive development, learning outcomes, and psychological well-being. Hygge, Evans, and Bullinger (2002) conducted a study on the effects of aircraft noise on schoolchildren and found that prolonged exposure impaired cognitive performance, especially in reading comprehension and memory. Similarly, Stansfeld and Clark (2015) reviewed multiple studies and concluded that noise exposure in children is associated with increased stress, sleep disturbances, and worse academic performance.</w:t>
      </w:r>
    </w:p>
    <w:p w:rsidR="00000000" w:rsidDel="00000000" w:rsidP="00000000" w:rsidRDefault="00000000" w:rsidRPr="00000000" w14:paraId="00000016">
      <w:pPr>
        <w:spacing w:line="480" w:lineRule="auto"/>
        <w:ind w:left="0" w:firstLine="0"/>
        <w:rPr>
          <w:b w:val="1"/>
        </w:rPr>
      </w:pPr>
      <w:r w:rsidDel="00000000" w:rsidR="00000000" w:rsidRPr="00000000">
        <w:rPr>
          <w:b w:val="1"/>
          <w:rtl w:val="0"/>
        </w:rPr>
        <w:t xml:space="preserve">Older adults</w:t>
      </w:r>
    </w:p>
    <w:p w:rsidR="00000000" w:rsidDel="00000000" w:rsidP="00000000" w:rsidRDefault="00000000" w:rsidRPr="00000000" w14:paraId="00000017">
      <w:pPr>
        <w:spacing w:line="480" w:lineRule="auto"/>
        <w:ind w:left="0" w:firstLine="720"/>
        <w:rPr/>
      </w:pPr>
      <w:r w:rsidDel="00000000" w:rsidR="00000000" w:rsidRPr="00000000">
        <w:rPr>
          <w:rtl w:val="0"/>
        </w:rPr>
        <w:t xml:space="preserve">Older adults are particularly susceptible to the adverse effects of noise pollution, which can lead to cardiovascular diseases and sleep disturbances (Münzel et al., 2018). Research indicates that exposure to transportation noise can induce chronic stress reactions, elevating the risk of cardiovascular diseases. Older adults, especially those who are already at risk due to other illnesses, are vulnerable to the biological disturbances that long term exposure to unwanted noise can cause. These findings underscore the importance of implementing noise pollution policies to protect the health and well-being of the elderly population. </w:t>
      </w:r>
    </w:p>
    <w:p w:rsidR="00000000" w:rsidDel="00000000" w:rsidP="00000000" w:rsidRDefault="00000000" w:rsidRPr="00000000" w14:paraId="00000018">
      <w:pPr>
        <w:spacing w:line="480" w:lineRule="auto"/>
        <w:ind w:left="0" w:firstLine="0"/>
        <w:rPr>
          <w:b w:val="1"/>
        </w:rPr>
      </w:pPr>
      <w:r w:rsidDel="00000000" w:rsidR="00000000" w:rsidRPr="00000000">
        <w:rPr>
          <w:b w:val="1"/>
          <w:rtl w:val="0"/>
        </w:rPr>
        <w:t xml:space="preserve">Low-Income and Minority Communities</w:t>
      </w:r>
    </w:p>
    <w:p w:rsidR="00000000" w:rsidDel="00000000" w:rsidP="00000000" w:rsidRDefault="00000000" w:rsidRPr="00000000" w14:paraId="00000019">
      <w:pPr>
        <w:spacing w:line="480" w:lineRule="auto"/>
        <w:ind w:left="0" w:firstLine="720"/>
        <w:rPr/>
      </w:pPr>
      <w:r w:rsidDel="00000000" w:rsidR="00000000" w:rsidRPr="00000000">
        <w:rPr>
          <w:rtl w:val="0"/>
        </w:rPr>
        <w:t xml:space="preserve">Recent studies indicate that noise pollution disproportionately affects low-income and minority communities, leading to significant health disparities. A study published in Environmental Health Perspectives assessed socioeconomic inequalities in environmental noise exposures across the contiguous United States, revealing that lower-income and nonwhite individuals are more likely to be exposed to higher levels of noise pollution. Similarly, research conducted in Chicago demonstrated that communities with lower socioeconomic status experience higher daytime noise levels, which are associated with the established adverse health outcomes (Huang et al. 2021). These findings underscore the need for targeted noise pollution policies to protect vulnerable populations.</w:t>
      </w:r>
    </w:p>
    <w:p w:rsidR="00000000" w:rsidDel="00000000" w:rsidP="00000000" w:rsidRDefault="00000000" w:rsidRPr="00000000" w14:paraId="0000001A">
      <w:pPr>
        <w:spacing w:line="480" w:lineRule="auto"/>
        <w:ind w:left="0" w:firstLine="0"/>
        <w:jc w:val="center"/>
        <w:rPr>
          <w:b w:val="1"/>
        </w:rPr>
      </w:pPr>
      <w:r w:rsidDel="00000000" w:rsidR="00000000" w:rsidRPr="00000000">
        <w:rPr>
          <w:b w:val="1"/>
          <w:rtl w:val="0"/>
        </w:rPr>
        <w:t xml:space="preserve">Policy Proposal and Comparison</w:t>
      </w:r>
    </w:p>
    <w:p w:rsidR="00000000" w:rsidDel="00000000" w:rsidP="00000000" w:rsidRDefault="00000000" w:rsidRPr="00000000" w14:paraId="0000001B">
      <w:pPr>
        <w:spacing w:line="480" w:lineRule="auto"/>
        <w:ind w:left="0" w:firstLine="0"/>
        <w:rPr/>
      </w:pPr>
      <w:r w:rsidDel="00000000" w:rsidR="00000000" w:rsidRPr="00000000">
        <w:rPr>
          <w:rtl w:val="0"/>
        </w:rPr>
        <w:tab/>
        <w:t xml:space="preserve">It is proposed that comprehensive noise control ordinances similar to that of the Netherlands be implemented at a federal level in the USA. Despite recognizing noise pollution as a public health concern half a century later, the Netherlands has successfully implemented and enforced policies reducing noise pollution before the U.S. These policies, namely article 3 of the Environment Planning Act (2024) should be used as a framework for new American legislation. The Environment Planning Act essentially gives the appropriate governmental boards the power to determine an acceptable level of noise in certain areas, and enforce these local ordinances. Generally speaking, quiet areas such as parks, greenways, and recreational areas are limited to activities not exceeding 40 decibels. In urban areas, the noise is not to exceed 65 decibels (</w:t>
      </w:r>
      <w:r w:rsidDel="00000000" w:rsidR="00000000" w:rsidRPr="00000000">
        <w:rPr>
          <w:rtl w:val="0"/>
        </w:rPr>
        <w:t xml:space="preserve">Netherlands Enterprise Agency. n.d)</w:t>
      </w:r>
      <w:r w:rsidDel="00000000" w:rsidR="00000000" w:rsidRPr="00000000">
        <w:rPr>
          <w:rtl w:val="0"/>
        </w:rPr>
        <w:t xml:space="preserve">. Events such as construction, traffic, and social gatherings must apply for exemption if they are expected to make noise significantly exceeding that of a reasonable conversation. The rapid implementation of these new ordinances halted many new construction operations while they looked to comply with the noise ordinances, but there is no evidence to suggest that this has had any negative impact on the Dutch economy. </w:t>
      </w:r>
    </w:p>
    <w:p w:rsidR="00000000" w:rsidDel="00000000" w:rsidP="00000000" w:rsidRDefault="00000000" w:rsidRPr="00000000" w14:paraId="0000001C">
      <w:pPr>
        <w:spacing w:line="480" w:lineRule="auto"/>
        <w:ind w:left="0" w:firstLine="0"/>
        <w:rPr/>
      </w:pPr>
      <w:r w:rsidDel="00000000" w:rsidR="00000000" w:rsidRPr="00000000">
        <w:rPr>
          <w:rtl w:val="0"/>
        </w:rPr>
        <w:tab/>
        <w:t xml:space="preserve">The movement to regulate noise pollution was not successful in the 1970s and 80s, largely due to the U.S. facing much greater public health threats that took priority. In the modern day, however, Americans are increasingly seeking comfort, peace, and relief from the constant disturbances of urban environments, transportation, and industrial noise. With growing recognition of the negative effects of noise on mental and physical health, there is a shift in attitude towards prioritizing noise regulation. This change in public awareness and the increasing demand for quieter, healthier living spaces suggest that there may be more support for comprehensive noise control policies today than there was in the past. As a result, the U.S. could now be better positioned to implement policies similar to those in the Netherlands, where noise management has been integrated into broader environmental planning.</w:t>
      </w:r>
    </w:p>
    <w:p w:rsidR="00000000" w:rsidDel="00000000" w:rsidP="00000000" w:rsidRDefault="00000000" w:rsidRPr="00000000" w14:paraId="0000001D">
      <w:pPr>
        <w:spacing w:line="480" w:lineRule="auto"/>
        <w:ind w:left="0" w:firstLine="0"/>
        <w:jc w:val="center"/>
        <w:rPr>
          <w:b w:val="1"/>
        </w:rPr>
      </w:pPr>
      <w:r w:rsidDel="00000000" w:rsidR="00000000" w:rsidRPr="00000000">
        <w:rPr>
          <w:b w:val="1"/>
          <w:rtl w:val="0"/>
        </w:rPr>
        <w:t xml:space="preserve">Recommendation</w:t>
      </w:r>
    </w:p>
    <w:p w:rsidR="00000000" w:rsidDel="00000000" w:rsidP="00000000" w:rsidRDefault="00000000" w:rsidRPr="00000000" w14:paraId="0000001E">
      <w:pPr>
        <w:spacing w:after="0" w:before="0" w:line="480" w:lineRule="auto"/>
        <w:ind w:firstLine="720"/>
        <w:rPr/>
      </w:pPr>
      <w:r w:rsidDel="00000000" w:rsidR="00000000" w:rsidRPr="00000000">
        <w:rPr>
          <w:rtl w:val="0"/>
        </w:rPr>
        <w:t xml:space="preserve">An effective way of addressing noise pollution in the U.S. is a hybrid approach that combines the revival of the Office of Noise Abatement and Control (ONAC) under the EPA, the introduction of a new national noise pollution law, and integration with existing agencies like the Department of Transportation (DOT) and Department of Housing and Urban Development (HUD).These three agencies would be the most important community partners when seeking to implement federal control of noise pollution. These agencies should also collaborate with more local public transit authorities and zoning boards for effectiveness and enforceability of new ordinances. Reviving ONAC, with a modernized mandate, would provide dedicated expertise and focus on noise pollution and should require cities and counties to use noise mitigation strategies, and guidelines for creating quiet areas. By coordinating efforts across multiple agencies, including DOT for transportation-related noise and HUD for urban development and residential noise, this approach would ensure comprehensive regulation, enforcement, and a long-term strategy for managing noise pollution, similar to the integrated systems in the Netherlands.</w:t>
      </w:r>
    </w:p>
    <w:p w:rsidR="00000000" w:rsidDel="00000000" w:rsidP="00000000" w:rsidRDefault="00000000" w:rsidRPr="00000000" w14:paraId="0000001F">
      <w:pPr>
        <w:spacing w:after="0" w:before="0" w:line="480" w:lineRule="auto"/>
        <w:ind w:firstLine="720"/>
        <w:rPr/>
      </w:pPr>
      <w:r w:rsidDel="00000000" w:rsidR="00000000" w:rsidRPr="00000000">
        <w:rPr>
          <w:rtl w:val="0"/>
        </w:rPr>
        <w:t xml:space="preserve">This hybrid model balances the need for specialized noise control through a revived ONAC with the broader coordination of existing agencies, creating effective noise management across transportation, industry, and residential areas. It would also align with the latest advancements in noise regulation while being more tailored to the unique needs of urban and rural areas in the U.S. </w:t>
      </w:r>
    </w:p>
    <w:p w:rsidR="00000000" w:rsidDel="00000000" w:rsidP="00000000" w:rsidRDefault="00000000" w:rsidRPr="00000000" w14:paraId="00000020">
      <w:pPr>
        <w:spacing w:after="0" w:before="0" w:line="480" w:lineRule="auto"/>
        <w:ind w:firstLine="720"/>
        <w:rPr/>
      </w:pPr>
      <w:r w:rsidDel="00000000" w:rsidR="00000000" w:rsidRPr="00000000">
        <w:rPr>
          <w:rtl w:val="0"/>
        </w:rPr>
        <w:t xml:space="preserve">Common excuses often used to dismiss the potential for effective noise regulation in the U.S., such as the country's size requiring faster cars or the belief that noise is an inevitable byproduct of urban sprawl, are not valid. While the U.S. is larger geographically, countries like the Netherlands have struggled with noise levels to a greater extent than the U.S. and still successfully reduced noise levels through effective urban planning and traffic management, demonstrating that size is not a factor (Bertucci, n.d.). Additionally, claims that noise pollution is unavoidable due to economic or industrial growth overlook the success of nations with thriving economies that have also prioritized noise control, such as Germany, which has integrated strict noise regulations into its industrial zones without stifling economic progress. The U.S. could adopt similar approaches, utilizing electric vehicles, smart infrastructure, and zoning regulation to address noise without hindering growth. These solutions show that with political will and thoughtful policy, noise pollution can be controlled, regardless of size or economic concerns.</w:t>
      </w:r>
    </w:p>
    <w:p w:rsidR="00000000" w:rsidDel="00000000" w:rsidP="00000000" w:rsidRDefault="00000000" w:rsidRPr="00000000" w14:paraId="00000021">
      <w:pPr>
        <w:spacing w:line="480" w:lineRule="auto"/>
        <w:ind w:left="0" w:firstLine="720"/>
        <w:jc w:val="left"/>
        <w:rPr/>
      </w:pPr>
      <w:r w:rsidDel="00000000" w:rsidR="00000000" w:rsidRPr="00000000">
        <w:rPr>
          <w:rtl w:val="0"/>
        </w:rPr>
        <w:t xml:space="preserve"> </w:t>
      </w:r>
    </w:p>
    <w:p w:rsidR="00000000" w:rsidDel="00000000" w:rsidP="00000000" w:rsidRDefault="00000000" w:rsidRPr="00000000" w14:paraId="00000022">
      <w:pPr>
        <w:spacing w:line="480" w:lineRule="auto"/>
        <w:ind w:left="0" w:firstLine="0"/>
        <w:rPr/>
      </w:pPr>
      <w:r w:rsidDel="00000000" w:rsidR="00000000" w:rsidRPr="00000000">
        <w:rPr>
          <w:rtl w:val="0"/>
        </w:rPr>
        <w:tab/>
      </w:r>
    </w:p>
    <w:p w:rsidR="00000000" w:rsidDel="00000000" w:rsidP="00000000" w:rsidRDefault="00000000" w:rsidRPr="00000000" w14:paraId="00000023">
      <w:pPr>
        <w:spacing w:line="480"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24">
      <w:pPr>
        <w:spacing w:line="480" w:lineRule="auto"/>
        <w:ind w:left="0" w:firstLine="0"/>
        <w:jc w:val="center"/>
        <w:rPr>
          <w:b w:val="1"/>
        </w:rPr>
      </w:pPr>
      <w:r w:rsidDel="00000000" w:rsidR="00000000" w:rsidRPr="00000000">
        <w:rPr>
          <w:b w:val="1"/>
          <w:rtl w:val="0"/>
        </w:rPr>
        <w:t xml:space="preserve">References</w:t>
      </w:r>
    </w:p>
    <w:p w:rsidR="00000000" w:rsidDel="00000000" w:rsidP="00000000" w:rsidRDefault="00000000" w:rsidRPr="00000000" w14:paraId="00000025">
      <w:pPr>
        <w:spacing w:line="480" w:lineRule="auto"/>
        <w:ind w:left="720" w:hanging="720"/>
        <w:rPr>
          <w:highlight w:val="white"/>
        </w:rPr>
      </w:pPr>
      <w:r w:rsidDel="00000000" w:rsidR="00000000" w:rsidRPr="00000000">
        <w:rPr>
          <w:highlight w:val="white"/>
          <w:rtl w:val="0"/>
        </w:rPr>
        <w:t xml:space="preserve">Basner, M., Babisch, W., Davis, A., Brink, M., Clark, C., Janssen, S., &amp; Stansfeld, S. (2014). Auditory and non-auditory effects of noise on health. </w:t>
      </w:r>
      <w:r w:rsidDel="00000000" w:rsidR="00000000" w:rsidRPr="00000000">
        <w:rPr>
          <w:i w:val="1"/>
          <w:highlight w:val="white"/>
          <w:rtl w:val="0"/>
        </w:rPr>
        <w:t xml:space="preserve">Lancet (London, England)</w:t>
      </w:r>
      <w:r w:rsidDel="00000000" w:rsidR="00000000" w:rsidRPr="00000000">
        <w:rPr>
          <w:highlight w:val="white"/>
          <w:rtl w:val="0"/>
        </w:rPr>
        <w:t xml:space="preserve">, </w:t>
      </w:r>
      <w:r w:rsidDel="00000000" w:rsidR="00000000" w:rsidRPr="00000000">
        <w:rPr>
          <w:i w:val="1"/>
          <w:highlight w:val="white"/>
          <w:rtl w:val="0"/>
        </w:rPr>
        <w:t xml:space="preserve">383</w:t>
      </w:r>
      <w:r w:rsidDel="00000000" w:rsidR="00000000" w:rsidRPr="00000000">
        <w:rPr>
          <w:highlight w:val="white"/>
          <w:rtl w:val="0"/>
        </w:rPr>
        <w:t xml:space="preserve">(9925), 1325–1332. </w:t>
      </w:r>
      <w:r w:rsidDel="00000000" w:rsidR="00000000" w:rsidRPr="00000000">
        <w:rPr>
          <w:highlight w:val="white"/>
          <w:rtl w:val="0"/>
        </w:rPr>
        <w:t xml:space="preserve">https://doi.org/10.1016/S0140-6736(13)61613-X</w:t>
      </w:r>
    </w:p>
    <w:p w:rsidR="00000000" w:rsidDel="00000000" w:rsidP="00000000" w:rsidRDefault="00000000" w:rsidRPr="00000000" w14:paraId="00000026">
      <w:pPr>
        <w:spacing w:line="480" w:lineRule="auto"/>
        <w:ind w:left="720" w:hanging="720"/>
        <w:rPr>
          <w:highlight w:val="white"/>
        </w:rPr>
      </w:pPr>
      <w:r w:rsidDel="00000000" w:rsidR="00000000" w:rsidRPr="00000000">
        <w:rPr>
          <w:highlight w:val="white"/>
          <w:rtl w:val="0"/>
        </w:rPr>
        <w:t xml:space="preserve">Bertucci, N. (n.d.). </w:t>
      </w:r>
      <w:r w:rsidDel="00000000" w:rsidR="00000000" w:rsidRPr="00000000">
        <w:rPr>
          <w:i w:val="1"/>
          <w:highlight w:val="white"/>
          <w:rtl w:val="0"/>
        </w:rPr>
        <w:t xml:space="preserve">A new opportunity for an old problem - stop de </w:t>
      </w:r>
      <w:r w:rsidDel="00000000" w:rsidR="00000000" w:rsidRPr="00000000">
        <w:rPr>
          <w:i w:val="1"/>
          <w:highlight w:val="white"/>
          <w:rtl w:val="0"/>
        </w:rPr>
        <w:t xml:space="preserve">kindermoord</w:t>
      </w:r>
      <w:r w:rsidDel="00000000" w:rsidR="00000000" w:rsidRPr="00000000">
        <w:rPr>
          <w:i w:val="1"/>
          <w:highlight w:val="white"/>
          <w:rtl w:val="0"/>
        </w:rPr>
        <w:t xml:space="preserve">. </w:t>
      </w:r>
      <w:r w:rsidDel="00000000" w:rsidR="00000000" w:rsidRPr="00000000">
        <w:rPr>
          <w:highlight w:val="white"/>
          <w:rtl w:val="0"/>
        </w:rPr>
        <w:t xml:space="preserve">Manning. https://manning.xyz/news/new-opportunity-old-problem-stop-de-kindermoord</w:t>
      </w:r>
      <w:r w:rsidDel="00000000" w:rsidR="00000000" w:rsidRPr="00000000">
        <w:rPr>
          <w:rtl w:val="0"/>
        </w:rPr>
      </w:r>
    </w:p>
    <w:p w:rsidR="00000000" w:rsidDel="00000000" w:rsidP="00000000" w:rsidRDefault="00000000" w:rsidRPr="00000000" w14:paraId="00000027">
      <w:pPr>
        <w:spacing w:line="480" w:lineRule="auto"/>
        <w:ind w:left="720" w:hanging="720"/>
        <w:rPr>
          <w:highlight w:val="white"/>
        </w:rPr>
      </w:pPr>
      <w:r w:rsidDel="00000000" w:rsidR="00000000" w:rsidRPr="00000000">
        <w:rPr>
          <w:highlight w:val="white"/>
          <w:rtl w:val="0"/>
        </w:rPr>
        <w:t xml:space="preserve">Blomberg, L. (2014). </w:t>
      </w:r>
      <w:r w:rsidDel="00000000" w:rsidR="00000000" w:rsidRPr="00000000">
        <w:rPr>
          <w:i w:val="1"/>
          <w:highlight w:val="white"/>
          <w:rtl w:val="0"/>
        </w:rPr>
        <w:t xml:space="preserve">Noise pollution in the 21st century. </w:t>
      </w:r>
      <w:r w:rsidDel="00000000" w:rsidR="00000000" w:rsidRPr="00000000">
        <w:rPr>
          <w:highlight w:val="white"/>
          <w:rtl w:val="0"/>
        </w:rPr>
        <w:t xml:space="preserve">Explore Sound. https://exploresound.org/2017/02/noise-pollution-21st-century/</w:t>
      </w:r>
      <w:r w:rsidDel="00000000" w:rsidR="00000000" w:rsidRPr="00000000">
        <w:rPr>
          <w:rtl w:val="0"/>
        </w:rPr>
      </w:r>
    </w:p>
    <w:p w:rsidR="00000000" w:rsidDel="00000000" w:rsidP="00000000" w:rsidRDefault="00000000" w:rsidRPr="00000000" w14:paraId="00000028">
      <w:pPr>
        <w:spacing w:line="480" w:lineRule="auto"/>
        <w:ind w:left="720" w:hanging="720"/>
        <w:rPr>
          <w:highlight w:val="white"/>
        </w:rPr>
      </w:pPr>
      <w:r w:rsidDel="00000000" w:rsidR="00000000" w:rsidRPr="00000000">
        <w:rPr>
          <w:highlight w:val="white"/>
          <w:rtl w:val="0"/>
        </w:rPr>
        <w:t xml:space="preserve">Clark, C., Martin, R., van Kempen, E., Alfred, T., Head, J., Davies, H. W., Haines, M. M., Lopez Barrio, I., Matheson, M., &amp; Stansfeld, S. A. (2006). Exposure-effect relations between aircraft and road traffic noise exposure at school and reading comprehension: the RANCH project. </w:t>
      </w:r>
      <w:r w:rsidDel="00000000" w:rsidR="00000000" w:rsidRPr="00000000">
        <w:rPr>
          <w:i w:val="1"/>
          <w:highlight w:val="white"/>
          <w:rtl w:val="0"/>
        </w:rPr>
        <w:t xml:space="preserve">American journal of epidemiology</w:t>
      </w:r>
      <w:r w:rsidDel="00000000" w:rsidR="00000000" w:rsidRPr="00000000">
        <w:rPr>
          <w:highlight w:val="white"/>
          <w:rtl w:val="0"/>
        </w:rPr>
        <w:t xml:space="preserve">, </w:t>
      </w:r>
      <w:r w:rsidDel="00000000" w:rsidR="00000000" w:rsidRPr="00000000">
        <w:rPr>
          <w:i w:val="1"/>
          <w:highlight w:val="white"/>
          <w:rtl w:val="0"/>
        </w:rPr>
        <w:t xml:space="preserve">163</w:t>
      </w:r>
      <w:r w:rsidDel="00000000" w:rsidR="00000000" w:rsidRPr="00000000">
        <w:rPr>
          <w:highlight w:val="white"/>
          <w:rtl w:val="0"/>
        </w:rPr>
        <w:t xml:space="preserve">(1), 27–37. </w:t>
      </w:r>
      <w:r w:rsidDel="00000000" w:rsidR="00000000" w:rsidRPr="00000000">
        <w:rPr>
          <w:highlight w:val="white"/>
          <w:rtl w:val="0"/>
        </w:rPr>
        <w:t xml:space="preserve">https://doi.org/10.1093/aje/kwj001</w:t>
      </w:r>
    </w:p>
    <w:p w:rsidR="00000000" w:rsidDel="00000000" w:rsidP="00000000" w:rsidRDefault="00000000" w:rsidRPr="00000000" w14:paraId="00000029">
      <w:pPr>
        <w:spacing w:line="480" w:lineRule="auto"/>
        <w:ind w:left="720" w:hanging="720"/>
        <w:rPr>
          <w:highlight w:val="white"/>
        </w:rPr>
      </w:pPr>
      <w:r w:rsidDel="00000000" w:rsidR="00000000" w:rsidRPr="00000000">
        <w:rPr>
          <w:highlight w:val="white"/>
          <w:rtl w:val="0"/>
        </w:rPr>
        <w:t xml:space="preserve">Environmental Protection Agency. (2024, May 31). </w:t>
      </w:r>
      <w:r w:rsidDel="00000000" w:rsidR="00000000" w:rsidRPr="00000000">
        <w:rPr>
          <w:i w:val="1"/>
          <w:highlight w:val="white"/>
          <w:rtl w:val="0"/>
        </w:rPr>
        <w:t xml:space="preserve">EPA history: noise and the noise control act. </w:t>
      </w:r>
      <w:r w:rsidDel="00000000" w:rsidR="00000000" w:rsidRPr="00000000">
        <w:rPr>
          <w:highlight w:val="white"/>
          <w:rtl w:val="0"/>
        </w:rPr>
        <w:t xml:space="preserve">https://www.epa.gov/history/epa-history-noise-and-noise-control-act</w:t>
      </w:r>
    </w:p>
    <w:p w:rsidR="00000000" w:rsidDel="00000000" w:rsidP="00000000" w:rsidRDefault="00000000" w:rsidRPr="00000000" w14:paraId="0000002A">
      <w:pPr>
        <w:spacing w:line="480" w:lineRule="auto"/>
        <w:ind w:left="720" w:hanging="720"/>
        <w:rPr>
          <w:highlight w:val="white"/>
        </w:rPr>
      </w:pPr>
      <w:r w:rsidDel="00000000" w:rsidR="00000000" w:rsidRPr="00000000">
        <w:rPr>
          <w:highlight w:val="white"/>
          <w:rtl w:val="0"/>
        </w:rPr>
        <w:t xml:space="preserve">European Commission. (2024, October 14). </w:t>
      </w:r>
      <w:r w:rsidDel="00000000" w:rsidR="00000000" w:rsidRPr="00000000">
        <w:rPr>
          <w:i w:val="1"/>
          <w:highlight w:val="white"/>
          <w:rtl w:val="0"/>
        </w:rPr>
        <w:t xml:space="preserve">Noise. </w:t>
      </w:r>
      <w:r w:rsidDel="00000000" w:rsidR="00000000" w:rsidRPr="00000000">
        <w:rPr>
          <w:highlight w:val="white"/>
          <w:rtl w:val="0"/>
        </w:rPr>
        <w:t xml:space="preserve">https://environment.ec.europa.eu/topics/noise_en</w:t>
      </w:r>
    </w:p>
    <w:p w:rsidR="00000000" w:rsidDel="00000000" w:rsidP="00000000" w:rsidRDefault="00000000" w:rsidRPr="00000000" w14:paraId="0000002B">
      <w:pPr>
        <w:spacing w:line="480" w:lineRule="auto"/>
        <w:ind w:left="720" w:hanging="720"/>
        <w:rPr>
          <w:highlight w:val="white"/>
        </w:rPr>
      </w:pPr>
      <w:r w:rsidDel="00000000" w:rsidR="00000000" w:rsidRPr="00000000">
        <w:rPr>
          <w:highlight w:val="white"/>
          <w:rtl w:val="0"/>
        </w:rPr>
        <w:t xml:space="preserve">Government of the Netherlands. (2021, June). </w:t>
      </w:r>
      <w:r w:rsidDel="00000000" w:rsidR="00000000" w:rsidRPr="00000000">
        <w:rPr>
          <w:i w:val="1"/>
          <w:highlight w:val="white"/>
          <w:rtl w:val="0"/>
        </w:rPr>
        <w:t xml:space="preserve">Environment and Planning Act of the Netherlands </w:t>
      </w:r>
      <w:r w:rsidDel="00000000" w:rsidR="00000000" w:rsidRPr="00000000">
        <w:rPr>
          <w:highlight w:val="white"/>
          <w:rtl w:val="0"/>
        </w:rPr>
        <w:t xml:space="preserve">(Article 3.6)</w:t>
      </w:r>
      <w:r w:rsidDel="00000000" w:rsidR="00000000" w:rsidRPr="00000000">
        <w:rPr>
          <w:highlight w:val="white"/>
          <w:rtl w:val="0"/>
        </w:rPr>
        <w:t xml:space="preserve">. Ministry of Interior and Kingdom Relations. https://iplo.nl/publish/pages/191405/environment-and-planning-act-of-the-netherlands-june-2021.pdf</w:t>
      </w:r>
    </w:p>
    <w:p w:rsidR="00000000" w:rsidDel="00000000" w:rsidP="00000000" w:rsidRDefault="00000000" w:rsidRPr="00000000" w14:paraId="0000002C">
      <w:pPr>
        <w:spacing w:line="480" w:lineRule="auto"/>
        <w:ind w:left="720" w:hanging="720"/>
        <w:rPr>
          <w:highlight w:val="white"/>
        </w:rPr>
      </w:pPr>
      <w:r w:rsidDel="00000000" w:rsidR="00000000" w:rsidRPr="00000000">
        <w:rPr>
          <w:highlight w:val="white"/>
          <w:rtl w:val="0"/>
        </w:rPr>
        <w:t xml:space="preserve">Hahad, O., Kröller-Schön, S., Daiber, A., &amp; Münzel, T. (2019). The Cardiovascular Effects of Noise. </w:t>
      </w:r>
      <w:r w:rsidDel="00000000" w:rsidR="00000000" w:rsidRPr="00000000">
        <w:rPr>
          <w:i w:val="1"/>
          <w:highlight w:val="white"/>
          <w:rtl w:val="0"/>
        </w:rPr>
        <w:t xml:space="preserve">Deutsches Arzteblatt international</w:t>
      </w:r>
      <w:r w:rsidDel="00000000" w:rsidR="00000000" w:rsidRPr="00000000">
        <w:rPr>
          <w:highlight w:val="white"/>
          <w:rtl w:val="0"/>
        </w:rPr>
        <w:t xml:space="preserve">, </w:t>
      </w:r>
      <w:r w:rsidDel="00000000" w:rsidR="00000000" w:rsidRPr="00000000">
        <w:rPr>
          <w:i w:val="1"/>
          <w:highlight w:val="white"/>
          <w:rtl w:val="0"/>
        </w:rPr>
        <w:t xml:space="preserve">116</w:t>
      </w:r>
      <w:r w:rsidDel="00000000" w:rsidR="00000000" w:rsidRPr="00000000">
        <w:rPr>
          <w:highlight w:val="white"/>
          <w:rtl w:val="0"/>
        </w:rPr>
        <w:t xml:space="preserve">(14), 245–250. </w:t>
      </w:r>
      <w:r w:rsidDel="00000000" w:rsidR="00000000" w:rsidRPr="00000000">
        <w:rPr>
          <w:highlight w:val="white"/>
          <w:rtl w:val="0"/>
        </w:rPr>
        <w:t xml:space="preserve">https://doi.org/10.3238/arztebl.2019.0245</w:t>
      </w:r>
      <w:r w:rsidDel="00000000" w:rsidR="00000000" w:rsidRPr="00000000">
        <w:rPr>
          <w:rtl w:val="0"/>
        </w:rPr>
      </w:r>
    </w:p>
    <w:p w:rsidR="00000000" w:rsidDel="00000000" w:rsidP="00000000" w:rsidRDefault="00000000" w:rsidRPr="00000000" w14:paraId="0000002D">
      <w:pPr>
        <w:spacing w:line="480" w:lineRule="auto"/>
        <w:ind w:left="720" w:hanging="720"/>
        <w:rPr>
          <w:highlight w:val="white"/>
        </w:rPr>
      </w:pPr>
      <w:r w:rsidDel="00000000" w:rsidR="00000000" w:rsidRPr="00000000">
        <w:rPr>
          <w:highlight w:val="white"/>
          <w:rtl w:val="0"/>
        </w:rPr>
        <w:t xml:space="preserve">Huang Y-K, Mitchell UA, Conroy LM, Jones RM (2021). Community daytime noise pollution and socioeconomic differences in Chicago, IL. PLoS ONE 16(8): e0254762. https://doi.org/10.1371/journal.pone.0254762</w:t>
      </w:r>
      <w:r w:rsidDel="00000000" w:rsidR="00000000" w:rsidRPr="00000000">
        <w:rPr>
          <w:rtl w:val="0"/>
        </w:rPr>
      </w:r>
    </w:p>
    <w:p w:rsidR="00000000" w:rsidDel="00000000" w:rsidP="00000000" w:rsidRDefault="00000000" w:rsidRPr="00000000" w14:paraId="0000002E">
      <w:pPr>
        <w:spacing w:line="480" w:lineRule="auto"/>
        <w:ind w:left="720" w:hanging="720"/>
        <w:rPr>
          <w:highlight w:val="white"/>
        </w:rPr>
      </w:pPr>
      <w:r w:rsidDel="00000000" w:rsidR="00000000" w:rsidRPr="00000000">
        <w:rPr>
          <w:highlight w:val="white"/>
          <w:rtl w:val="0"/>
        </w:rPr>
        <w:t xml:space="preserve">Hygge, S., Evans, G. W., &amp; Bullinger, M. (2002). A Prospective Study of Some Effects of Aircraft Noise on Cognitive Performance in Schoolchildren. </w:t>
      </w:r>
      <w:r w:rsidDel="00000000" w:rsidR="00000000" w:rsidRPr="00000000">
        <w:rPr>
          <w:i w:val="1"/>
          <w:highlight w:val="white"/>
          <w:rtl w:val="0"/>
        </w:rPr>
        <w:t xml:space="preserve">Psychological Science</w:t>
      </w:r>
      <w:r w:rsidDel="00000000" w:rsidR="00000000" w:rsidRPr="00000000">
        <w:rPr>
          <w:highlight w:val="white"/>
          <w:rtl w:val="0"/>
        </w:rPr>
        <w:t xml:space="preserve">, </w:t>
      </w:r>
      <w:r w:rsidDel="00000000" w:rsidR="00000000" w:rsidRPr="00000000">
        <w:rPr>
          <w:i w:val="1"/>
          <w:highlight w:val="white"/>
          <w:rtl w:val="0"/>
        </w:rPr>
        <w:t xml:space="preserve">13</w:t>
      </w:r>
      <w:r w:rsidDel="00000000" w:rsidR="00000000" w:rsidRPr="00000000">
        <w:rPr>
          <w:highlight w:val="white"/>
          <w:rtl w:val="0"/>
        </w:rPr>
        <w:t xml:space="preserve">(5), 469-474. </w:t>
      </w:r>
      <w:r w:rsidDel="00000000" w:rsidR="00000000" w:rsidRPr="00000000">
        <w:rPr>
          <w:highlight w:val="white"/>
          <w:rtl w:val="0"/>
        </w:rPr>
        <w:t xml:space="preserve">https://doi.org/10.1111/1467-9280.00483</w:t>
      </w:r>
    </w:p>
    <w:p w:rsidR="00000000" w:rsidDel="00000000" w:rsidP="00000000" w:rsidRDefault="00000000" w:rsidRPr="00000000" w14:paraId="0000002F">
      <w:pPr>
        <w:spacing w:line="480" w:lineRule="auto"/>
        <w:ind w:left="720" w:hanging="720"/>
        <w:rPr>
          <w:highlight w:val="white"/>
        </w:rPr>
      </w:pPr>
      <w:r w:rsidDel="00000000" w:rsidR="00000000" w:rsidRPr="00000000">
        <w:rPr>
          <w:highlight w:val="white"/>
          <w:rtl w:val="0"/>
        </w:rPr>
        <w:t xml:space="preserve">Iberdrola. (n.d.). </w:t>
      </w:r>
      <w:r w:rsidDel="00000000" w:rsidR="00000000" w:rsidRPr="00000000">
        <w:rPr>
          <w:i w:val="1"/>
          <w:highlight w:val="white"/>
          <w:rtl w:val="0"/>
        </w:rPr>
        <w:t xml:space="preserve">Noise pollution: how to reduce the impact of an invisible threat? </w:t>
      </w:r>
      <w:r w:rsidDel="00000000" w:rsidR="00000000" w:rsidRPr="00000000">
        <w:rPr>
          <w:highlight w:val="white"/>
          <w:rtl w:val="0"/>
        </w:rPr>
        <w:t xml:space="preserve">https://www.iberdrola.com/sustainability/what-is-noise-pollution-causes-effects-solutions</w:t>
      </w:r>
      <w:r w:rsidDel="00000000" w:rsidR="00000000" w:rsidRPr="00000000">
        <w:rPr>
          <w:rtl w:val="0"/>
        </w:rPr>
      </w:r>
    </w:p>
    <w:p w:rsidR="00000000" w:rsidDel="00000000" w:rsidP="00000000" w:rsidRDefault="00000000" w:rsidRPr="00000000" w14:paraId="00000030">
      <w:pPr>
        <w:spacing w:line="480" w:lineRule="auto"/>
        <w:ind w:left="720" w:hanging="720"/>
        <w:rPr>
          <w:highlight w:val="white"/>
        </w:rPr>
      </w:pPr>
      <w:r w:rsidDel="00000000" w:rsidR="00000000" w:rsidRPr="00000000">
        <w:rPr>
          <w:highlight w:val="white"/>
          <w:rtl w:val="0"/>
        </w:rPr>
        <w:t xml:space="preserve">Kersavage, K. (2019). </w:t>
      </w:r>
      <w:r w:rsidDel="00000000" w:rsidR="00000000" w:rsidRPr="00000000">
        <w:rPr>
          <w:i w:val="1"/>
          <w:highlight w:val="white"/>
          <w:rtl w:val="0"/>
        </w:rPr>
        <w:t xml:space="preserve">Relationship between speed metrics and crash frequency and severity: Implications for roadway design </w:t>
      </w:r>
      <w:r w:rsidDel="00000000" w:rsidR="00000000" w:rsidRPr="00000000">
        <w:rPr>
          <w:highlight w:val="white"/>
          <w:rtl w:val="0"/>
        </w:rPr>
        <w:t xml:space="preserve">(Doctoral dissertation, The Pennsylvania State University). chrome-extension://efaidnbmnnnibpcajpcglclefindmkaj/https://etda.libraries.psu.edu/files/final_submissions/18704?form=MG0AV3&amp;form=MG0AV3</w:t>
      </w:r>
      <w:r w:rsidDel="00000000" w:rsidR="00000000" w:rsidRPr="00000000">
        <w:rPr>
          <w:rtl w:val="0"/>
        </w:rPr>
      </w:r>
    </w:p>
    <w:p w:rsidR="00000000" w:rsidDel="00000000" w:rsidP="00000000" w:rsidRDefault="00000000" w:rsidRPr="00000000" w14:paraId="00000031">
      <w:pPr>
        <w:spacing w:line="480" w:lineRule="auto"/>
        <w:ind w:left="720" w:hanging="720"/>
        <w:rPr>
          <w:highlight w:val="white"/>
        </w:rPr>
      </w:pPr>
      <w:r w:rsidDel="00000000" w:rsidR="00000000" w:rsidRPr="00000000">
        <w:rPr>
          <w:highlight w:val="white"/>
          <w:rtl w:val="0"/>
        </w:rPr>
        <w:t xml:space="preserve">Münzel, T., Schmidt, F. P., Steven, S., Herzog, J., Daiber, A., &amp; Sørensen, M. (2018). Environmental Noise and the Cardiovascular System. </w:t>
      </w:r>
      <w:r w:rsidDel="00000000" w:rsidR="00000000" w:rsidRPr="00000000">
        <w:rPr>
          <w:i w:val="1"/>
          <w:highlight w:val="white"/>
          <w:rtl w:val="0"/>
        </w:rPr>
        <w:t xml:space="preserve">Journal of the American College of Cardiology</w:t>
      </w:r>
      <w:r w:rsidDel="00000000" w:rsidR="00000000" w:rsidRPr="00000000">
        <w:rPr>
          <w:highlight w:val="white"/>
          <w:rtl w:val="0"/>
        </w:rPr>
        <w:t xml:space="preserve">, </w:t>
      </w:r>
      <w:r w:rsidDel="00000000" w:rsidR="00000000" w:rsidRPr="00000000">
        <w:rPr>
          <w:i w:val="1"/>
          <w:highlight w:val="white"/>
          <w:rtl w:val="0"/>
        </w:rPr>
        <w:t xml:space="preserve">71</w:t>
      </w:r>
      <w:r w:rsidDel="00000000" w:rsidR="00000000" w:rsidRPr="00000000">
        <w:rPr>
          <w:highlight w:val="white"/>
          <w:rtl w:val="0"/>
        </w:rPr>
        <w:t xml:space="preserve">(6), 688–697. </w:t>
      </w:r>
      <w:r w:rsidDel="00000000" w:rsidR="00000000" w:rsidRPr="00000000">
        <w:rPr>
          <w:highlight w:val="white"/>
          <w:rtl w:val="0"/>
        </w:rPr>
        <w:t xml:space="preserve">https://doi.org/10.1016/j.jacc.2017.12.015</w:t>
      </w:r>
    </w:p>
    <w:p w:rsidR="00000000" w:rsidDel="00000000" w:rsidP="00000000" w:rsidRDefault="00000000" w:rsidRPr="00000000" w14:paraId="00000032">
      <w:pPr>
        <w:spacing w:line="480" w:lineRule="auto"/>
        <w:ind w:left="720" w:hanging="720"/>
        <w:rPr>
          <w:highlight w:val="white"/>
        </w:rPr>
      </w:pPr>
      <w:r w:rsidDel="00000000" w:rsidR="00000000" w:rsidRPr="00000000">
        <w:rPr>
          <w:highlight w:val="white"/>
          <w:rtl w:val="0"/>
        </w:rPr>
        <w:t xml:space="preserve">National Geographic Society. (n.d.). </w:t>
      </w:r>
      <w:r w:rsidDel="00000000" w:rsidR="00000000" w:rsidRPr="00000000">
        <w:rPr>
          <w:i w:val="1"/>
          <w:highlight w:val="white"/>
          <w:rtl w:val="0"/>
        </w:rPr>
        <w:t xml:space="preserve">Noise pollution</w:t>
      </w:r>
      <w:r w:rsidDel="00000000" w:rsidR="00000000" w:rsidRPr="00000000">
        <w:rPr>
          <w:highlight w:val="white"/>
          <w:rtl w:val="0"/>
        </w:rPr>
        <w:t xml:space="preserve">. National Geographic Education. Retrieved March 17, 2025. https://education.nationalgeographic.org/resource/noise-pollution/</w:t>
      </w:r>
    </w:p>
    <w:p w:rsidR="00000000" w:rsidDel="00000000" w:rsidP="00000000" w:rsidRDefault="00000000" w:rsidRPr="00000000" w14:paraId="00000033">
      <w:pPr>
        <w:spacing w:line="480" w:lineRule="auto"/>
        <w:ind w:left="720" w:hanging="720"/>
        <w:rPr>
          <w:highlight w:val="white"/>
        </w:rPr>
      </w:pPr>
      <w:r w:rsidDel="00000000" w:rsidR="00000000" w:rsidRPr="00000000">
        <w:rPr>
          <w:highlight w:val="white"/>
          <w:rtl w:val="0"/>
        </w:rPr>
        <w:t xml:space="preserve">Netherlands Enterprise Agency. (n.d.).</w:t>
      </w:r>
      <w:r w:rsidDel="00000000" w:rsidR="00000000" w:rsidRPr="00000000">
        <w:rPr>
          <w:i w:val="1"/>
          <w:highlight w:val="white"/>
          <w:rtl w:val="0"/>
        </w:rPr>
        <w:t xml:space="preserve">Activities in quiet areas</w:t>
      </w:r>
      <w:r w:rsidDel="00000000" w:rsidR="00000000" w:rsidRPr="00000000">
        <w:rPr>
          <w:highlight w:val="white"/>
          <w:rtl w:val="0"/>
        </w:rPr>
        <w:t xml:space="preserve">. Business.gov.nl. Retrieved March 17, 2025.  https://business.gov.nl/regulation/noise-regulations/</w:t>
      </w:r>
    </w:p>
    <w:p w:rsidR="00000000" w:rsidDel="00000000" w:rsidP="00000000" w:rsidRDefault="00000000" w:rsidRPr="00000000" w14:paraId="00000034">
      <w:pPr>
        <w:spacing w:line="480" w:lineRule="auto"/>
        <w:ind w:left="720" w:hanging="720"/>
        <w:rPr>
          <w:highlight w:val="white"/>
        </w:rPr>
      </w:pPr>
      <w:r w:rsidDel="00000000" w:rsidR="00000000" w:rsidRPr="00000000">
        <w:rPr>
          <w:highlight w:val="white"/>
          <w:rtl w:val="0"/>
        </w:rPr>
        <w:t xml:space="preserve">Netherlands Enterprise Agency. (n.d.). </w:t>
      </w:r>
      <w:r w:rsidDel="00000000" w:rsidR="00000000" w:rsidRPr="00000000">
        <w:rPr>
          <w:i w:val="1"/>
          <w:highlight w:val="white"/>
          <w:rtl w:val="0"/>
        </w:rPr>
        <w:t xml:space="preserve">Noise regulations</w:t>
      </w:r>
      <w:r w:rsidDel="00000000" w:rsidR="00000000" w:rsidRPr="00000000">
        <w:rPr>
          <w:highlight w:val="white"/>
          <w:rtl w:val="0"/>
        </w:rPr>
        <w:t xml:space="preserve">. Business.gov.nl. Retrieved March 17, 2025. https://business.gov.nl/regulation/noise-regulations/</w:t>
      </w:r>
    </w:p>
    <w:p w:rsidR="00000000" w:rsidDel="00000000" w:rsidP="00000000" w:rsidRDefault="00000000" w:rsidRPr="00000000" w14:paraId="00000035">
      <w:pPr>
        <w:spacing w:line="480" w:lineRule="auto"/>
        <w:ind w:left="720" w:hanging="720"/>
        <w:rPr>
          <w:highlight w:val="white"/>
        </w:rPr>
      </w:pPr>
      <w:r w:rsidDel="00000000" w:rsidR="00000000" w:rsidRPr="00000000">
        <w:rPr>
          <w:highlight w:val="white"/>
          <w:rtl w:val="0"/>
        </w:rPr>
        <w:t xml:space="preserve">Seltenrich N. (2017). Inequality of Noise Exposures: A Portrait of the United States. </w:t>
      </w:r>
      <w:r w:rsidDel="00000000" w:rsidR="00000000" w:rsidRPr="00000000">
        <w:rPr>
          <w:i w:val="1"/>
          <w:highlight w:val="white"/>
          <w:rtl w:val="0"/>
        </w:rPr>
        <w:t xml:space="preserve">Environmental health perspectives</w:t>
      </w:r>
      <w:r w:rsidDel="00000000" w:rsidR="00000000" w:rsidRPr="00000000">
        <w:rPr>
          <w:highlight w:val="white"/>
          <w:rtl w:val="0"/>
        </w:rPr>
        <w:t xml:space="preserve">, </w:t>
      </w:r>
      <w:r w:rsidDel="00000000" w:rsidR="00000000" w:rsidRPr="00000000">
        <w:rPr>
          <w:i w:val="1"/>
          <w:highlight w:val="white"/>
          <w:rtl w:val="0"/>
        </w:rPr>
        <w:t xml:space="preserve">125</w:t>
      </w:r>
      <w:r w:rsidDel="00000000" w:rsidR="00000000" w:rsidRPr="00000000">
        <w:rPr>
          <w:highlight w:val="white"/>
          <w:rtl w:val="0"/>
        </w:rPr>
        <w:t xml:space="preserve">(9), 094003. https://doi.org/10.1289/EHP2471</w:t>
      </w:r>
      <w:r w:rsidDel="00000000" w:rsidR="00000000" w:rsidRPr="00000000">
        <w:rPr>
          <w:rtl w:val="0"/>
        </w:rPr>
      </w:r>
    </w:p>
    <w:p w:rsidR="00000000" w:rsidDel="00000000" w:rsidP="00000000" w:rsidRDefault="00000000" w:rsidRPr="00000000" w14:paraId="00000036">
      <w:pPr>
        <w:spacing w:line="480" w:lineRule="auto"/>
        <w:ind w:left="720" w:hanging="720"/>
        <w:rPr>
          <w:highlight w:val="white"/>
        </w:rPr>
      </w:pPr>
      <w:r w:rsidDel="00000000" w:rsidR="00000000" w:rsidRPr="00000000">
        <w:rPr>
          <w:highlight w:val="white"/>
          <w:rtl w:val="0"/>
        </w:rPr>
        <w:t xml:space="preserve">Stansfeld, S., &amp; Clark, C. (2015). Health Effects of Noise Exposure in Children. </w:t>
      </w:r>
      <w:r w:rsidDel="00000000" w:rsidR="00000000" w:rsidRPr="00000000">
        <w:rPr>
          <w:i w:val="1"/>
          <w:highlight w:val="white"/>
          <w:rtl w:val="0"/>
        </w:rPr>
        <w:t xml:space="preserve">Current environmental health reports</w:t>
      </w:r>
      <w:r w:rsidDel="00000000" w:rsidR="00000000" w:rsidRPr="00000000">
        <w:rPr>
          <w:highlight w:val="white"/>
          <w:rtl w:val="0"/>
        </w:rPr>
        <w:t xml:space="preserve">, </w:t>
      </w:r>
      <w:r w:rsidDel="00000000" w:rsidR="00000000" w:rsidRPr="00000000">
        <w:rPr>
          <w:i w:val="1"/>
          <w:highlight w:val="white"/>
          <w:rtl w:val="0"/>
        </w:rPr>
        <w:t xml:space="preserve">2</w:t>
      </w:r>
      <w:r w:rsidDel="00000000" w:rsidR="00000000" w:rsidRPr="00000000">
        <w:rPr>
          <w:highlight w:val="white"/>
          <w:rtl w:val="0"/>
        </w:rPr>
        <w:t xml:space="preserve">(2), 171–178. https://doi.org/10.1007/s40572-015-0044-1</w:t>
      </w:r>
      <w:r w:rsidDel="00000000" w:rsidR="00000000" w:rsidRPr="00000000">
        <w:rPr>
          <w:rtl w:val="0"/>
        </w:rPr>
      </w:r>
    </w:p>
    <w:p w:rsidR="00000000" w:rsidDel="00000000" w:rsidP="00000000" w:rsidRDefault="00000000" w:rsidRPr="00000000" w14:paraId="00000037">
      <w:pPr>
        <w:spacing w:line="480" w:lineRule="auto"/>
        <w:ind w:left="720" w:hanging="720"/>
        <w:rPr>
          <w:highlight w:val="white"/>
        </w:rPr>
      </w:pPr>
      <w:r w:rsidDel="00000000" w:rsidR="00000000" w:rsidRPr="00000000">
        <w:rPr>
          <w:highlight w:val="white"/>
          <w:rtl w:val="0"/>
        </w:rPr>
        <w:t xml:space="preserve">Stansfeld, S. A., &amp; Matheson, M. P. (2003). Noise pollution: non-auditory effects on health. </w:t>
      </w:r>
      <w:r w:rsidDel="00000000" w:rsidR="00000000" w:rsidRPr="00000000">
        <w:rPr>
          <w:i w:val="1"/>
          <w:highlight w:val="white"/>
          <w:rtl w:val="0"/>
        </w:rPr>
        <w:t xml:space="preserve">British medical bulletin</w:t>
      </w:r>
      <w:r w:rsidDel="00000000" w:rsidR="00000000" w:rsidRPr="00000000">
        <w:rPr>
          <w:highlight w:val="white"/>
          <w:rtl w:val="0"/>
        </w:rPr>
        <w:t xml:space="preserve">, </w:t>
      </w:r>
      <w:r w:rsidDel="00000000" w:rsidR="00000000" w:rsidRPr="00000000">
        <w:rPr>
          <w:i w:val="1"/>
          <w:highlight w:val="white"/>
          <w:rtl w:val="0"/>
        </w:rPr>
        <w:t xml:space="preserve">68</w:t>
      </w:r>
      <w:r w:rsidDel="00000000" w:rsidR="00000000" w:rsidRPr="00000000">
        <w:rPr>
          <w:highlight w:val="white"/>
          <w:rtl w:val="0"/>
        </w:rPr>
        <w:t xml:space="preserve">, 243–257. </w:t>
      </w:r>
      <w:r w:rsidDel="00000000" w:rsidR="00000000" w:rsidRPr="00000000">
        <w:rPr>
          <w:highlight w:val="white"/>
          <w:rtl w:val="0"/>
        </w:rPr>
        <w:t xml:space="preserve">https://doi.org/10.1093/bmb/ldg033</w:t>
      </w:r>
    </w:p>
    <w:p w:rsidR="00000000" w:rsidDel="00000000" w:rsidP="00000000" w:rsidRDefault="00000000" w:rsidRPr="00000000" w14:paraId="00000038">
      <w:pPr>
        <w:spacing w:line="480" w:lineRule="auto"/>
        <w:ind w:left="720" w:hanging="720"/>
        <w:rPr>
          <w:highlight w:val="white"/>
        </w:rPr>
      </w:pPr>
      <w:r w:rsidDel="00000000" w:rsidR="00000000" w:rsidRPr="00000000">
        <w:rPr>
          <w:highlight w:val="white"/>
          <w:rtl w:val="0"/>
        </w:rPr>
        <w:t xml:space="preserve">Swedish National Road and Transport Research Institute (</w:t>
      </w:r>
      <w:r w:rsidDel="00000000" w:rsidR="00000000" w:rsidRPr="00000000">
        <w:rPr>
          <w:highlight w:val="white"/>
          <w:rtl w:val="0"/>
        </w:rPr>
        <w:t xml:space="preserve">SNRTRI</w:t>
      </w:r>
      <w:r w:rsidDel="00000000" w:rsidR="00000000" w:rsidRPr="00000000">
        <w:rPr>
          <w:highlight w:val="white"/>
          <w:rtl w:val="0"/>
        </w:rPr>
        <w:t xml:space="preserve">). (2001). </w:t>
      </w:r>
      <w:r w:rsidDel="00000000" w:rsidR="00000000" w:rsidRPr="00000000">
        <w:rPr>
          <w:i w:val="1"/>
          <w:highlight w:val="white"/>
          <w:rtl w:val="0"/>
        </w:rPr>
        <w:t xml:space="preserve">Tyre/road noise myths and realities.</w:t>
      </w:r>
      <w:r w:rsidDel="00000000" w:rsidR="00000000" w:rsidRPr="00000000">
        <w:rPr>
          <w:highlight w:val="white"/>
          <w:rtl w:val="0"/>
        </w:rPr>
        <w:t xml:space="preserve"> http://www.diva-portal.org/smash/get/diva2:673693/fulltext01.pdf</w:t>
      </w:r>
      <w:r w:rsidDel="00000000" w:rsidR="00000000" w:rsidRPr="00000000">
        <w:rPr>
          <w:rtl w:val="0"/>
        </w:rPr>
      </w:r>
    </w:p>
    <w:p w:rsidR="00000000" w:rsidDel="00000000" w:rsidP="00000000" w:rsidRDefault="00000000" w:rsidRPr="00000000" w14:paraId="00000039">
      <w:pPr>
        <w:spacing w:line="480" w:lineRule="auto"/>
        <w:ind w:left="720" w:hanging="720"/>
        <w:rPr>
          <w:highlight w:val="white"/>
        </w:rPr>
      </w:pPr>
      <w:r w:rsidDel="00000000" w:rsidR="00000000" w:rsidRPr="00000000">
        <w:rPr>
          <w:rtl w:val="0"/>
        </w:rPr>
      </w:r>
    </w:p>
    <w:p w:rsidR="00000000" w:rsidDel="00000000" w:rsidP="00000000" w:rsidRDefault="00000000" w:rsidRPr="00000000" w14:paraId="0000003A">
      <w:pPr>
        <w:spacing w:line="480" w:lineRule="auto"/>
        <w:ind w:left="0" w:firstLine="0"/>
        <w:rPr/>
      </w:pPr>
      <w:r w:rsidDel="00000000" w:rsidR="00000000" w:rsidRPr="00000000">
        <w:rPr>
          <w:rtl w:val="0"/>
        </w:rPr>
      </w:r>
    </w:p>
    <w:p w:rsidR="00000000" w:rsidDel="00000000" w:rsidP="00000000" w:rsidRDefault="00000000" w:rsidRPr="00000000" w14:paraId="0000003B">
      <w:pPr>
        <w:spacing w:line="480" w:lineRule="auto"/>
        <w:ind w:left="0" w:firstLine="0"/>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